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023D22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023D22" w:rsidRDefault="007D3BCA" w:rsidP="00023D22">
      <w:pPr>
        <w:spacing w:line="360" w:lineRule="auto"/>
        <w:jc w:val="center"/>
        <w:rPr>
          <w:b/>
          <w:smallCaps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Республики Саха (Якутия</w:t>
      </w:r>
      <w:r w:rsidRPr="00023D22">
        <w:rPr>
          <w:b/>
          <w:smallCaps/>
        </w:rPr>
        <w:t>)</w:t>
      </w:r>
      <w:r w:rsidR="00023D22" w:rsidRPr="00023D22">
        <w:rPr>
          <w:b/>
          <w:smallCaps/>
        </w:rPr>
        <w:t xml:space="preserve"> «О внесении изменений </w:t>
      </w:r>
    </w:p>
    <w:p w:rsidR="00023D22" w:rsidRDefault="00023D22" w:rsidP="00023D22">
      <w:pPr>
        <w:spacing w:line="360" w:lineRule="auto"/>
        <w:jc w:val="center"/>
        <w:rPr>
          <w:b/>
          <w:smallCaps/>
        </w:rPr>
      </w:pPr>
      <w:r w:rsidRPr="00023D22">
        <w:rPr>
          <w:b/>
          <w:smallCaps/>
        </w:rPr>
        <w:t xml:space="preserve">в статью 4 Закона Республики Саха (Якутия) «О порядке ведения </w:t>
      </w:r>
    </w:p>
    <w:p w:rsidR="00023D22" w:rsidRDefault="00023D22" w:rsidP="00023D22">
      <w:pPr>
        <w:spacing w:line="360" w:lineRule="auto"/>
        <w:jc w:val="center"/>
        <w:rPr>
          <w:b/>
          <w:smallCaps/>
        </w:rPr>
      </w:pPr>
      <w:r w:rsidRPr="00023D22">
        <w:rPr>
          <w:b/>
          <w:smallCaps/>
        </w:rPr>
        <w:t xml:space="preserve">органами местного самоуправления в Республике Саха (Якутия) </w:t>
      </w:r>
    </w:p>
    <w:p w:rsidR="00023D22" w:rsidRPr="00023D22" w:rsidRDefault="00023D22" w:rsidP="00023D22">
      <w:pPr>
        <w:spacing w:line="360" w:lineRule="auto"/>
        <w:jc w:val="center"/>
        <w:rPr>
          <w:b/>
          <w:smallCaps/>
        </w:rPr>
      </w:pPr>
      <w:r w:rsidRPr="00023D22">
        <w:rPr>
          <w:b/>
          <w:smallCaps/>
        </w:rPr>
        <w:t>учета малоимущих граждан, нуждающихся в жилых помещениях, предоставляемых по договорам социального найма»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023D22">
        <w:t>«</w:t>
      </w:r>
      <w:r w:rsidR="00023D22" w:rsidRPr="00023D22">
        <w:t>О внесении изменений в статью 4 Закона Республики Саха (Якутия) «О порядке ведения органами местного самоуправления в Республике Саха (Якутия) учета малоимущих граждан, нуждающихся в жилых помещениях, предоставляемых по договорам социального найма»</w:t>
      </w:r>
      <w:r w:rsidR="00023D22">
        <w:t xml:space="preserve"> </w:t>
      </w:r>
      <w:r w:rsidRPr="007D3BCA">
        <w:t>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023D22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 </w:t>
      </w:r>
      <w:r w:rsidR="00023D22">
        <w:rPr>
          <w:i/>
        </w:rPr>
        <w:t xml:space="preserve">     </w:t>
      </w:r>
      <w:bookmarkStart w:id="0" w:name="_GoBack"/>
      <w:bookmarkEnd w:id="0"/>
      <w:r w:rsidRPr="007D3BCA">
        <w:rPr>
          <w:i/>
        </w:rPr>
        <w:t xml:space="preserve">    З № </w:t>
      </w:r>
      <w:r w:rsidR="00023D22">
        <w:rPr>
          <w:i/>
        </w:rPr>
        <w:t>320</w:t>
      </w:r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D22"/>
    <w:rsid w:val="00023D22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80E88"/>
    <w:rsid w:val="00B242E9"/>
    <w:rsid w:val="00B515D5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5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2019-12-13T07:19:00Z</dcterms:created>
  <dcterms:modified xsi:type="dcterms:W3CDTF">2019-12-13T07:25:00Z</dcterms:modified>
</cp:coreProperties>
</file>