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E561A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5005" cy="675005"/>
                  <wp:effectExtent l="0" t="0" r="0" b="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mallCaps/>
        </w:rPr>
      </w:pPr>
      <w:r w:rsidRPr="0073790D">
        <w:rPr>
          <w:rFonts w:eastAsia="Calibri"/>
          <w:b/>
          <w:bCs/>
          <w:smallCaps/>
        </w:rPr>
        <w:t xml:space="preserve">О внесении изменений в отдельные законодательные акты 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iCs/>
          <w:smallCaps/>
        </w:rPr>
      </w:pPr>
      <w:r w:rsidRPr="0073790D">
        <w:rPr>
          <w:rFonts w:eastAsia="Calibri"/>
          <w:b/>
          <w:bCs/>
          <w:smallCaps/>
        </w:rPr>
        <w:t xml:space="preserve">Республики Саха (Якутия) и о признании утратившими силу отдельных законодательных актов </w:t>
      </w:r>
      <w:r w:rsidRPr="0073790D">
        <w:rPr>
          <w:rFonts w:eastAsia="Calibri"/>
          <w:b/>
          <w:bCs/>
          <w:iCs/>
          <w:smallCaps/>
        </w:rPr>
        <w:t>Республики Саха (Якутия)</w:t>
      </w:r>
    </w:p>
    <w:p w:rsid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73790D">
        <w:rPr>
          <w:rFonts w:eastAsia="Calibri"/>
          <w:b/>
          <w:i/>
          <w:lang w:eastAsia="en-US"/>
        </w:rPr>
        <w:t>Статья 1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3790D">
        <w:rPr>
          <w:rFonts w:eastAsia="Calibri"/>
          <w:lang w:eastAsia="en-US"/>
        </w:rPr>
        <w:t>Внести в Закон Республики Саха (Якутия) от 30 марта 2005 года 214-З</w:t>
      </w:r>
      <w:r>
        <w:rPr>
          <w:rFonts w:eastAsia="Calibri"/>
          <w:lang w:eastAsia="en-US"/>
        </w:rPr>
        <w:t xml:space="preserve"> </w:t>
      </w:r>
      <w:r w:rsidRPr="0073790D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</w:t>
      </w:r>
      <w:r w:rsidRPr="0073790D">
        <w:rPr>
          <w:rFonts w:eastAsia="Calibri"/>
          <w:lang w:eastAsia="en-US"/>
        </w:rPr>
        <w:t xml:space="preserve">433-III </w:t>
      </w:r>
      <w:r>
        <w:rPr>
          <w:rFonts w:eastAsia="Calibri"/>
          <w:lang w:eastAsia="en-US"/>
        </w:rPr>
        <w:br/>
      </w:r>
      <w:r w:rsidRPr="0073790D">
        <w:rPr>
          <w:rFonts w:eastAsia="Calibri"/>
          <w:lang w:eastAsia="en-US"/>
        </w:rPr>
        <w:t>«О государственной гражданской службе Республики Саха</w:t>
      </w:r>
      <w:r>
        <w:rPr>
          <w:rFonts w:eastAsia="Calibri"/>
          <w:lang w:eastAsia="en-US"/>
        </w:rPr>
        <w:t xml:space="preserve"> </w:t>
      </w:r>
      <w:r w:rsidRPr="0073790D">
        <w:rPr>
          <w:rFonts w:eastAsia="Calibri"/>
          <w:lang w:eastAsia="en-US"/>
        </w:rPr>
        <w:t>(Якутия)» следующие изменения: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в</w:t>
      </w:r>
      <w:r w:rsidRPr="0073790D">
        <w:rPr>
          <w:rFonts w:eastAsia="Calibri"/>
          <w:lang w:eastAsia="en-US"/>
        </w:rPr>
        <w:t xml:space="preserve"> статье 10: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3790D">
        <w:rPr>
          <w:rFonts w:eastAsia="Calibri"/>
          <w:lang w:eastAsia="en-US"/>
        </w:rPr>
        <w:t>а) часть 6  изложить в следующей редакции: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73790D">
        <w:rPr>
          <w:rFonts w:eastAsia="Calibri"/>
          <w:lang w:eastAsia="en-US"/>
        </w:rPr>
        <w:t xml:space="preserve">«6. Для </w:t>
      </w:r>
      <w:r w:rsidRPr="0073790D">
        <w:rPr>
          <w:rFonts w:eastAsia="Calibri"/>
        </w:rPr>
        <w:t>замещения должностей гражданской службы устанавливаются следующие квалификационные требования к стажу гражданской службы или стажу работы по специальности, направлению подготовки: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73790D">
        <w:rPr>
          <w:rFonts w:eastAsia="Calibri"/>
        </w:rPr>
        <w:t xml:space="preserve">1) по высшим должностям гражданской службы </w:t>
      </w:r>
      <w:r>
        <w:rPr>
          <w:rFonts w:eastAsia="Calibri"/>
        </w:rPr>
        <w:t>–</w:t>
      </w:r>
      <w:r w:rsidRPr="0073790D">
        <w:rPr>
          <w:rFonts w:eastAsia="Calibri"/>
        </w:rPr>
        <w:t xml:space="preserve"> не</w:t>
      </w:r>
      <w:r>
        <w:rPr>
          <w:rFonts w:eastAsia="Calibri"/>
        </w:rPr>
        <w:t xml:space="preserve"> </w:t>
      </w:r>
      <w:r w:rsidRPr="0073790D">
        <w:rPr>
          <w:rFonts w:eastAsia="Calibri"/>
        </w:rPr>
        <w:t>менее четырех лет стажа гражданской службы или стажа работы по специальности, направлению подготовки;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73790D">
        <w:rPr>
          <w:rFonts w:eastAsia="Calibri"/>
        </w:rPr>
        <w:t xml:space="preserve">2) по главным должностям гражданской службы </w:t>
      </w:r>
      <w:r>
        <w:rPr>
          <w:rFonts w:eastAsia="Calibri"/>
        </w:rPr>
        <w:t>–</w:t>
      </w:r>
      <w:r w:rsidRPr="0073790D">
        <w:rPr>
          <w:rFonts w:eastAsia="Calibri"/>
        </w:rPr>
        <w:t xml:space="preserve"> не</w:t>
      </w:r>
      <w:r>
        <w:rPr>
          <w:rFonts w:eastAsia="Calibri"/>
        </w:rPr>
        <w:t xml:space="preserve"> </w:t>
      </w:r>
      <w:r w:rsidRPr="0073790D">
        <w:rPr>
          <w:rFonts w:eastAsia="Calibri"/>
        </w:rPr>
        <w:t>менее двух лет стажа гражданской службы или стажа работы по специальности, направлению подготовки;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73790D">
        <w:rPr>
          <w:rFonts w:eastAsia="Calibri"/>
        </w:rPr>
        <w:t xml:space="preserve">3) по ведущим, старшим и младшим должностям гражданской </w:t>
      </w:r>
      <w:r w:rsidR="00196DE2">
        <w:rPr>
          <w:rFonts w:eastAsia="Calibri"/>
        </w:rPr>
        <w:t xml:space="preserve"> </w:t>
      </w:r>
      <w:r w:rsidRPr="0073790D">
        <w:rPr>
          <w:rFonts w:eastAsia="Calibri"/>
        </w:rPr>
        <w:t xml:space="preserve">службы </w:t>
      </w:r>
      <w:r>
        <w:rPr>
          <w:rFonts w:eastAsia="Calibri"/>
        </w:rPr>
        <w:t>–</w:t>
      </w:r>
      <w:r w:rsidRPr="0073790D">
        <w:rPr>
          <w:rFonts w:eastAsia="Calibri"/>
        </w:rPr>
        <w:t xml:space="preserve"> </w:t>
      </w:r>
      <w:r>
        <w:rPr>
          <w:rFonts w:eastAsia="Calibri"/>
        </w:rPr>
        <w:t xml:space="preserve">               </w:t>
      </w:r>
      <w:r w:rsidRPr="0073790D">
        <w:rPr>
          <w:rFonts w:eastAsia="Calibri"/>
        </w:rPr>
        <w:t>без</w:t>
      </w:r>
      <w:r>
        <w:rPr>
          <w:rFonts w:eastAsia="Calibri"/>
        </w:rPr>
        <w:t xml:space="preserve"> </w:t>
      </w:r>
      <w:r w:rsidRPr="0073790D">
        <w:rPr>
          <w:rFonts w:eastAsia="Calibri"/>
        </w:rPr>
        <w:t>предъявления требования к стажу.»;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3790D">
        <w:rPr>
          <w:rFonts w:eastAsia="Calibri"/>
          <w:lang w:eastAsia="en-US"/>
        </w:rPr>
        <w:t>б) в части 8 слово «ведущих» заменить словом «главных»;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в</w:t>
      </w:r>
      <w:r w:rsidRPr="0073790D">
        <w:rPr>
          <w:rFonts w:eastAsia="Calibri"/>
          <w:lang w:eastAsia="en-US"/>
        </w:rPr>
        <w:t xml:space="preserve"> статье 19: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3790D">
        <w:rPr>
          <w:rFonts w:eastAsia="Calibri"/>
          <w:lang w:eastAsia="en-US"/>
        </w:rPr>
        <w:t>а) в части 3 слова «законом Республики Саха (Якутия)» заменить словами «указом Главы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3790D">
        <w:rPr>
          <w:rFonts w:eastAsia="Calibri"/>
          <w:lang w:eastAsia="en-US"/>
        </w:rPr>
        <w:t xml:space="preserve">б) в части 5 слова «законом Республики Саха (Якутия)» заменить словами </w:t>
      </w:r>
      <w:r>
        <w:rPr>
          <w:rFonts w:eastAsia="Calibri"/>
          <w:lang w:eastAsia="en-US"/>
        </w:rPr>
        <w:t xml:space="preserve">                  </w:t>
      </w:r>
      <w:r w:rsidRPr="0073790D">
        <w:rPr>
          <w:rFonts w:eastAsia="Calibri"/>
          <w:lang w:eastAsia="en-US"/>
        </w:rPr>
        <w:t>«указом Главы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3790D">
        <w:rPr>
          <w:rFonts w:eastAsia="Calibri"/>
          <w:lang w:eastAsia="en-US"/>
        </w:rPr>
        <w:t>в) в части 10 слова «производится законом Республики Саха (Якутия)» заменить словами «производится указом Главы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3790D">
        <w:rPr>
          <w:rFonts w:eastAsia="Calibri"/>
          <w:lang w:eastAsia="en-US"/>
        </w:rPr>
        <w:t>г) в части 11 слова «законом Республики Саха (Якутия)» заменить словами</w:t>
      </w:r>
      <w:r>
        <w:rPr>
          <w:rFonts w:eastAsia="Calibri"/>
          <w:lang w:eastAsia="en-US"/>
        </w:rPr>
        <w:t xml:space="preserve">           </w:t>
      </w:r>
      <w:r w:rsidRPr="0073790D">
        <w:rPr>
          <w:rFonts w:eastAsia="Calibri"/>
          <w:lang w:eastAsia="en-US"/>
        </w:rPr>
        <w:t xml:space="preserve"> «указом Главы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3790D">
        <w:rPr>
          <w:rFonts w:eastAsia="Calibri"/>
          <w:lang w:eastAsia="en-US"/>
        </w:rPr>
        <w:lastRenderedPageBreak/>
        <w:t>д)</w:t>
      </w:r>
      <w:r w:rsidRPr="0073790D">
        <w:rPr>
          <w:rFonts w:eastAsia="Calibri"/>
          <w:color w:val="FF0000"/>
          <w:lang w:eastAsia="en-US"/>
        </w:rPr>
        <w:t xml:space="preserve"> </w:t>
      </w:r>
      <w:r w:rsidRPr="0073790D">
        <w:rPr>
          <w:rFonts w:eastAsia="Calibri"/>
          <w:lang w:eastAsia="en-US"/>
        </w:rPr>
        <w:t xml:space="preserve">в части 13 слова «законом Республики Саха (Якутия)» заменить словами </w:t>
      </w:r>
      <w:r>
        <w:rPr>
          <w:rFonts w:eastAsia="Calibri"/>
          <w:lang w:eastAsia="en-US"/>
        </w:rPr>
        <w:t xml:space="preserve">             </w:t>
      </w:r>
      <w:r w:rsidRPr="0073790D">
        <w:rPr>
          <w:rFonts w:eastAsia="Calibri"/>
          <w:lang w:eastAsia="en-US"/>
        </w:rPr>
        <w:t>«указом Главы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3790D">
        <w:rPr>
          <w:rFonts w:eastAsia="Calibri"/>
          <w:lang w:eastAsia="en-US"/>
        </w:rPr>
        <w:t>3) в статье 20: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3790D">
        <w:rPr>
          <w:rFonts w:eastAsia="Calibri"/>
          <w:lang w:eastAsia="en-US"/>
        </w:rPr>
        <w:t>а) в пункте 6 части 2 слова «законом Республики Саха (Якутия)» заменить словами «указом Главы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73790D">
        <w:rPr>
          <w:rFonts w:eastAsia="Calibri"/>
        </w:rPr>
        <w:t>б) в пункте 2 части 3 слова «законом Республики Саха (Якутия)» заменить словами «указом Главы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73790D">
        <w:rPr>
          <w:rFonts w:eastAsia="Calibri"/>
        </w:rPr>
        <w:t>в) в части 5 слова «законами Республики Саха (Якутия)» заменить словами «нормативными правовыми актами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73790D">
        <w:rPr>
          <w:rFonts w:eastAsia="Calibri"/>
        </w:rPr>
        <w:t>г) в части 6 слова «законом Республики Саха (Якутия)» заменить словами</w:t>
      </w:r>
      <w:r>
        <w:rPr>
          <w:rFonts w:eastAsia="Calibri"/>
        </w:rPr>
        <w:t xml:space="preserve">                  </w:t>
      </w:r>
      <w:r w:rsidRPr="0073790D">
        <w:rPr>
          <w:rFonts w:eastAsia="Calibri"/>
        </w:rPr>
        <w:t xml:space="preserve"> «указом Главы Республики Саха (Якутия)».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73790D">
        <w:rPr>
          <w:rFonts w:eastAsia="Calibri"/>
          <w:b/>
          <w:i/>
          <w:lang w:eastAsia="en-US"/>
        </w:rPr>
        <w:t>Статья 2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3790D">
        <w:rPr>
          <w:rFonts w:eastAsia="Calibri"/>
          <w:lang w:eastAsia="en-US"/>
        </w:rPr>
        <w:t xml:space="preserve">Внести в статью 23 Закона Республики Саха (Якутия) от 10 ноября 2011 года </w:t>
      </w:r>
      <w:r>
        <w:rPr>
          <w:rFonts w:eastAsia="Calibri"/>
          <w:lang w:eastAsia="en-US"/>
        </w:rPr>
        <w:br/>
      </w:r>
      <w:r w:rsidRPr="0073790D">
        <w:rPr>
          <w:rFonts w:eastAsia="Calibri"/>
          <w:lang w:eastAsia="en-US"/>
        </w:rPr>
        <w:t>976-З №</w:t>
      </w:r>
      <w:r>
        <w:rPr>
          <w:rFonts w:eastAsia="Calibri"/>
          <w:lang w:eastAsia="en-US"/>
        </w:rPr>
        <w:t xml:space="preserve"> </w:t>
      </w:r>
      <w:r w:rsidRPr="0073790D">
        <w:rPr>
          <w:rFonts w:eastAsia="Calibri"/>
          <w:lang w:eastAsia="en-US"/>
        </w:rPr>
        <w:t>837-</w:t>
      </w:r>
      <w:r w:rsidRPr="0073790D">
        <w:rPr>
          <w:rFonts w:eastAsia="Calibri"/>
          <w:lang w:val="en-US" w:eastAsia="en-US"/>
        </w:rPr>
        <w:t>IV</w:t>
      </w:r>
      <w:r w:rsidRPr="0073790D">
        <w:rPr>
          <w:rFonts w:eastAsia="Calibri"/>
          <w:lang w:eastAsia="en-US"/>
        </w:rPr>
        <w:t xml:space="preserve"> «О Счетной палате Республики Саха (Якутия)» следующие изменения:</w:t>
      </w:r>
    </w:p>
    <w:p w:rsidR="0073790D" w:rsidRPr="0073790D" w:rsidRDefault="00196DE2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73790D" w:rsidRPr="0073790D">
        <w:rPr>
          <w:rFonts w:eastAsia="Calibri"/>
          <w:lang w:eastAsia="en-US"/>
        </w:rPr>
        <w:t>) в части 2 слова «законом Республики Саха (Якутия) об оплате труда государственных гражданских служащих Республики Саха (Якутия)» заменить словами «законодательством Республики Саха (Якутия)»;</w:t>
      </w:r>
    </w:p>
    <w:p w:rsidR="0073790D" w:rsidRPr="0073790D" w:rsidRDefault="00196DE2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73790D" w:rsidRPr="0073790D">
        <w:rPr>
          <w:rFonts w:eastAsia="Calibri"/>
          <w:lang w:eastAsia="en-US"/>
        </w:rPr>
        <w:t xml:space="preserve">) в части 3 слова «законом Республики Саха (Якутия) об оплате труда работников органов государственной власти Республики Саха (Якутия), замещающих должности, </w:t>
      </w:r>
      <w:r w:rsidR="0073790D">
        <w:rPr>
          <w:rFonts w:eastAsia="Calibri"/>
          <w:lang w:eastAsia="en-US"/>
        </w:rPr>
        <w:t xml:space="preserve">                   </w:t>
      </w:r>
      <w:r w:rsidR="0073790D" w:rsidRPr="0073790D">
        <w:rPr>
          <w:rFonts w:eastAsia="Calibri"/>
          <w:lang w:eastAsia="en-US"/>
        </w:rPr>
        <w:t>не являющиеся должностями государственной гражданской службы Республики Саха</w:t>
      </w:r>
      <w:r w:rsidR="0073790D">
        <w:rPr>
          <w:rFonts w:eastAsia="Calibri"/>
          <w:lang w:eastAsia="en-US"/>
        </w:rPr>
        <w:t xml:space="preserve"> </w:t>
      </w:r>
      <w:r w:rsidR="0073790D" w:rsidRPr="0073790D">
        <w:rPr>
          <w:rFonts w:eastAsia="Calibri"/>
          <w:lang w:eastAsia="en-US"/>
        </w:rPr>
        <w:t>(Якутия)» заменить словами «законодательством Республики Саха (Якутия)».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73790D">
        <w:rPr>
          <w:rFonts w:eastAsia="Calibri"/>
          <w:b/>
          <w:i/>
          <w:lang w:eastAsia="en-US"/>
        </w:rPr>
        <w:t>Статья 3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73790D">
        <w:rPr>
          <w:rFonts w:eastAsia="Calibri"/>
        </w:rPr>
        <w:t>Внести в часть 4 статьи 18 Закона Республики Саха (Якутия) от 24 июня 2013 года 1219-З № 1301-IV «Об Уполномоченном по защите прав предпринимателей в Республике Саха (Якутия)» изменение, заменив слова «</w:t>
      </w:r>
      <w:hyperlink r:id="rId9" w:history="1">
        <w:r w:rsidRPr="0073790D">
          <w:rPr>
            <w:rFonts w:eastAsia="Calibri"/>
          </w:rPr>
          <w:t>Законом</w:t>
        </w:r>
      </w:hyperlink>
      <w:r w:rsidRPr="0073790D">
        <w:rPr>
          <w:rFonts w:eastAsia="Calibri"/>
        </w:rPr>
        <w:t xml:space="preserve"> Республики Саха (Якутия)</w:t>
      </w:r>
      <w:r>
        <w:rPr>
          <w:rFonts w:eastAsia="Calibri"/>
        </w:rPr>
        <w:t xml:space="preserve"> </w:t>
      </w:r>
      <w:r w:rsidRPr="0073790D">
        <w:rPr>
          <w:rFonts w:eastAsia="Calibri"/>
        </w:rPr>
        <w:t>от 12 июля 2007 года 494-З № 1003-III «Об оплате труда государственных гражданских служащих Республики Саха (Якутия)» словами «законодательством Республики Саха (Якутия)».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73790D">
        <w:rPr>
          <w:rFonts w:eastAsia="Calibri"/>
          <w:b/>
          <w:i/>
          <w:lang w:eastAsia="en-US"/>
        </w:rPr>
        <w:t>Статья 4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3790D">
        <w:rPr>
          <w:rFonts w:eastAsia="Calibri"/>
          <w:lang w:eastAsia="en-US"/>
        </w:rPr>
        <w:t>Со дня вступления в силу настоящего Закона признать утратившими в силу: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</w:t>
      </w:r>
      <w:r w:rsidRPr="0073790D">
        <w:rPr>
          <w:rFonts w:eastAsia="Calibri"/>
        </w:rPr>
        <w:t xml:space="preserve">Закон Республики Саха (Якутия) от 12 июля 2007 года 494-З № 1003-III </w:t>
      </w:r>
      <w:r w:rsidRPr="0073790D">
        <w:rPr>
          <w:rFonts w:eastAsia="Calibri"/>
        </w:rPr>
        <w:br/>
        <w:t>«Об оплате труда государственных гражданских служащих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lastRenderedPageBreak/>
        <w:t xml:space="preserve">2) </w:t>
      </w:r>
      <w:r w:rsidRPr="0073790D">
        <w:rPr>
          <w:rFonts w:eastAsia="Calibri"/>
          <w:bCs/>
          <w:iCs/>
        </w:rPr>
        <w:t xml:space="preserve">Закон Республики Саха (Якутия) от 8 ноября 2007 года 510-З № 1035-III </w:t>
      </w:r>
      <w:r w:rsidRPr="0073790D">
        <w:rPr>
          <w:rFonts w:eastAsia="Calibri"/>
          <w:bCs/>
          <w:iCs/>
        </w:rPr>
        <w:br/>
        <w:t>«Об оплате труда работников органов государственной власти Республики Саха (Якутия), замещающих должности, не являющиеся должностями государственной гражданской с</w:t>
      </w:r>
      <w:r w:rsidR="000A6880">
        <w:rPr>
          <w:rFonts w:eastAsia="Calibri"/>
          <w:bCs/>
          <w:iCs/>
        </w:rPr>
        <w:t>лужбы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3) </w:t>
      </w:r>
      <w:r w:rsidRPr="0073790D">
        <w:rPr>
          <w:rFonts w:eastAsia="Calibri"/>
          <w:bCs/>
          <w:iCs/>
        </w:rPr>
        <w:t>Закон Республики Саха (Якутия) от 19 июня 2008 года 570-З № 31-IV</w:t>
      </w:r>
      <w:r>
        <w:rPr>
          <w:rFonts w:eastAsia="Calibri"/>
          <w:bCs/>
          <w:iCs/>
        </w:rPr>
        <w:t xml:space="preserve"> </w:t>
      </w:r>
      <w:r w:rsidRPr="0073790D">
        <w:rPr>
          <w:rFonts w:eastAsia="Calibri"/>
          <w:bCs/>
          <w:iCs/>
        </w:rPr>
        <w:br/>
        <w:t>«О внесении изменений в Закон Республики Саха (Якутия) «Об оплате труда государственных гражданских служащих Республики Саха</w:t>
      </w:r>
      <w:r>
        <w:rPr>
          <w:rFonts w:eastAsia="Calibri"/>
          <w:bCs/>
          <w:iCs/>
        </w:rPr>
        <w:t xml:space="preserve"> </w:t>
      </w:r>
      <w:r w:rsidRPr="0073790D">
        <w:rPr>
          <w:rFonts w:eastAsia="Calibri"/>
          <w:bCs/>
          <w:iCs/>
        </w:rPr>
        <w:t>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4) </w:t>
      </w:r>
      <w:r w:rsidRPr="0073790D">
        <w:rPr>
          <w:rFonts w:eastAsia="Calibri"/>
          <w:bCs/>
          <w:iCs/>
        </w:rPr>
        <w:t>Закон Республики Саха (Якутия) от 22 июля 2008 года 586-З №</w:t>
      </w:r>
      <w:r>
        <w:rPr>
          <w:rFonts w:eastAsia="Calibri"/>
          <w:bCs/>
          <w:iCs/>
        </w:rPr>
        <w:t xml:space="preserve"> </w:t>
      </w:r>
      <w:r w:rsidRPr="0073790D">
        <w:rPr>
          <w:rFonts w:eastAsia="Calibri"/>
          <w:bCs/>
          <w:iCs/>
        </w:rPr>
        <w:t xml:space="preserve">63-IV </w:t>
      </w:r>
      <w:r w:rsidRPr="0073790D">
        <w:rPr>
          <w:rFonts w:eastAsia="Calibri"/>
          <w:bCs/>
          <w:iCs/>
        </w:rPr>
        <w:br/>
        <w:t>«О внесении изменений в Закон Республики Саха (Якутия) «Об оплате труда государственных гражданских служащих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5) </w:t>
      </w:r>
      <w:r w:rsidRPr="0073790D">
        <w:rPr>
          <w:rFonts w:eastAsia="Calibri"/>
          <w:bCs/>
          <w:iCs/>
        </w:rPr>
        <w:t xml:space="preserve">статью 2 </w:t>
      </w:r>
      <w:r>
        <w:rPr>
          <w:rFonts w:eastAsia="Calibri"/>
          <w:bCs/>
          <w:iCs/>
        </w:rPr>
        <w:t>З</w:t>
      </w:r>
      <w:r w:rsidRPr="0073790D">
        <w:rPr>
          <w:rFonts w:eastAsia="Calibri"/>
          <w:bCs/>
          <w:iCs/>
        </w:rPr>
        <w:t xml:space="preserve">акона Республики Саха (Якутия) от 9 октября 2008 года </w:t>
      </w:r>
      <w:r w:rsidR="00196DE2">
        <w:rPr>
          <w:rFonts w:eastAsia="Calibri"/>
          <w:bCs/>
          <w:iCs/>
        </w:rPr>
        <w:t xml:space="preserve">                       </w:t>
      </w:r>
      <w:r w:rsidRPr="0073790D">
        <w:rPr>
          <w:rFonts w:eastAsia="Calibri"/>
          <w:bCs/>
          <w:iCs/>
        </w:rPr>
        <w:t>598-З № 87-IV «О внесении изменений в некоторые законодательные акты Республики Саха (Якутия) о государственной гражданской службе»;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6) </w:t>
      </w:r>
      <w:r w:rsidRPr="0073790D">
        <w:rPr>
          <w:rFonts w:eastAsia="Calibri"/>
          <w:bCs/>
          <w:iCs/>
        </w:rPr>
        <w:t xml:space="preserve">Закон Республики Саха (Якутия) от 17 декабря 2008 года 629-З № 153-IV </w:t>
      </w:r>
      <w:r w:rsidRPr="0073790D">
        <w:rPr>
          <w:rFonts w:eastAsia="Calibri"/>
          <w:bCs/>
          <w:iCs/>
        </w:rPr>
        <w:br/>
        <w:t>«О внесении изменений в Закон Республики Саха (Якутия) «Об оплате труда государственных гражданских служащих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7) </w:t>
      </w:r>
      <w:r w:rsidRPr="0073790D">
        <w:rPr>
          <w:rFonts w:eastAsia="Calibri"/>
          <w:bCs/>
          <w:iCs/>
        </w:rPr>
        <w:t xml:space="preserve">Закон Республики Саха (Якутия) от 23 апреля 2009 года 673-З № 237-IV </w:t>
      </w:r>
      <w:r w:rsidRPr="0073790D">
        <w:rPr>
          <w:rFonts w:eastAsia="Calibri"/>
          <w:bCs/>
          <w:iCs/>
        </w:rPr>
        <w:br/>
        <w:t xml:space="preserve">«О внесении изменений в Закон Республики Саха (Якутия) «Об оплате труда работников органов государственной власти Республики Саха (Якутия), замещающих должности, </w:t>
      </w:r>
      <w:r>
        <w:rPr>
          <w:rFonts w:eastAsia="Calibri"/>
          <w:bCs/>
          <w:iCs/>
        </w:rPr>
        <w:t xml:space="preserve">                   </w:t>
      </w:r>
      <w:r w:rsidRPr="0073790D">
        <w:rPr>
          <w:rFonts w:eastAsia="Calibri"/>
          <w:bCs/>
          <w:iCs/>
        </w:rPr>
        <w:t>не являющиеся должностями государственной гражданской службы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</w:rPr>
        <w:t xml:space="preserve">8) </w:t>
      </w:r>
      <w:r w:rsidRPr="0073790D">
        <w:rPr>
          <w:rFonts w:eastAsia="Calibri"/>
        </w:rPr>
        <w:t>Закон Республики Саха (Якутия) от 18 июня 2009 года 694-З №</w:t>
      </w:r>
      <w:r>
        <w:rPr>
          <w:rFonts w:eastAsia="Calibri"/>
        </w:rPr>
        <w:t xml:space="preserve"> </w:t>
      </w:r>
      <w:r w:rsidRPr="0073790D">
        <w:rPr>
          <w:rFonts w:eastAsia="Calibri"/>
        </w:rPr>
        <w:t xml:space="preserve">315-IV </w:t>
      </w:r>
      <w:r w:rsidRPr="0073790D">
        <w:rPr>
          <w:rFonts w:eastAsia="Calibri"/>
        </w:rPr>
        <w:br/>
        <w:t xml:space="preserve">«Об оплате труда представителей Республики Саха (Якутия) за пределами Российской Федерации и их заместителей»; 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9) </w:t>
      </w:r>
      <w:r w:rsidRPr="0073790D">
        <w:rPr>
          <w:rFonts w:eastAsia="Calibri"/>
          <w:bCs/>
          <w:iCs/>
        </w:rPr>
        <w:t>Закон Республики Саха (Якутия) от 18 ноября 2009 года 756-З №</w:t>
      </w:r>
      <w:r>
        <w:rPr>
          <w:rFonts w:eastAsia="Calibri"/>
          <w:bCs/>
          <w:iCs/>
        </w:rPr>
        <w:t xml:space="preserve"> </w:t>
      </w:r>
      <w:r w:rsidRPr="0073790D">
        <w:rPr>
          <w:rFonts w:eastAsia="Calibri"/>
          <w:bCs/>
          <w:iCs/>
        </w:rPr>
        <w:t>399-IV</w:t>
      </w:r>
      <w:r w:rsidRPr="0073790D">
        <w:rPr>
          <w:rFonts w:eastAsia="Calibri"/>
          <w:bCs/>
          <w:iCs/>
        </w:rPr>
        <w:br/>
        <w:t>«О внесении изменений в Закон Республики Саха (Якутия) «Об оплате труда государственных гражданских служащих Республики Саха</w:t>
      </w:r>
      <w:r>
        <w:rPr>
          <w:rFonts w:eastAsia="Calibri"/>
          <w:bCs/>
          <w:iCs/>
        </w:rPr>
        <w:t xml:space="preserve"> </w:t>
      </w:r>
      <w:r w:rsidRPr="0073790D">
        <w:rPr>
          <w:rFonts w:eastAsia="Calibri"/>
          <w:bCs/>
          <w:iCs/>
        </w:rPr>
        <w:t>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10) </w:t>
      </w:r>
      <w:r w:rsidRPr="0073790D">
        <w:rPr>
          <w:rFonts w:eastAsia="Calibri"/>
          <w:bCs/>
          <w:iCs/>
        </w:rPr>
        <w:t>Закон Республики Саха (Якутия) от 17 февраля 2010 года 793-З № 471-IV</w:t>
      </w:r>
      <w:r w:rsidRPr="0073790D">
        <w:rPr>
          <w:rFonts w:eastAsia="Calibri"/>
          <w:bCs/>
          <w:iCs/>
        </w:rPr>
        <w:br/>
        <w:t>«О приостановлении действия отдельных положений некоторых законодательных актов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11) </w:t>
      </w:r>
      <w:r w:rsidRPr="0073790D">
        <w:rPr>
          <w:rFonts w:eastAsia="Calibri"/>
          <w:bCs/>
          <w:iCs/>
        </w:rPr>
        <w:t>Закон Республики Саха (Якутия) от 14 апреля 2010 года 818-З №</w:t>
      </w:r>
      <w:r>
        <w:rPr>
          <w:rFonts w:eastAsia="Calibri"/>
          <w:bCs/>
          <w:iCs/>
        </w:rPr>
        <w:t xml:space="preserve"> </w:t>
      </w:r>
      <w:r w:rsidRPr="0073790D">
        <w:rPr>
          <w:rFonts w:eastAsia="Calibri"/>
          <w:bCs/>
          <w:iCs/>
        </w:rPr>
        <w:t>523-IV</w:t>
      </w:r>
      <w:r w:rsidRPr="0073790D">
        <w:rPr>
          <w:rFonts w:eastAsia="Calibri"/>
          <w:bCs/>
          <w:iCs/>
        </w:rPr>
        <w:br/>
        <w:t>«О внесении изменения в статью 5 Закона Республики Саха (Якутия) «Об оплате труда работников органов государственной власти Республики Саха (Якутия), замещающих должности, не являющиеся должностями государственной гражданской службы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lang w:eastAsia="en-US"/>
        </w:rPr>
        <w:lastRenderedPageBreak/>
        <w:t xml:space="preserve">12) </w:t>
      </w:r>
      <w:r w:rsidRPr="0073790D">
        <w:rPr>
          <w:rFonts w:eastAsia="Calibri"/>
          <w:lang w:eastAsia="en-US"/>
        </w:rPr>
        <w:t>Закон Республики Саха (Якутия) от 17 мая 2011 года 938-З № 767-IV</w:t>
      </w:r>
      <w:r>
        <w:rPr>
          <w:rFonts w:eastAsia="Calibri"/>
          <w:lang w:eastAsia="en-US"/>
        </w:rPr>
        <w:t xml:space="preserve"> </w:t>
      </w:r>
      <w:r w:rsidRPr="0073790D">
        <w:rPr>
          <w:rFonts w:eastAsia="Calibri"/>
          <w:lang w:eastAsia="en-US"/>
        </w:rPr>
        <w:br/>
        <w:t>«О внесении изменений в статьи 2 и 5 Закона Республики Саха (Якутия) «Об оплате труда представителей Республики Саха (Якутия) за пределами Российской Федерации и их заместителей»;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13) </w:t>
      </w:r>
      <w:r w:rsidRPr="0073790D">
        <w:rPr>
          <w:rFonts w:eastAsia="Calibri"/>
          <w:bCs/>
          <w:iCs/>
        </w:rPr>
        <w:t xml:space="preserve">статьи 1 и 3 </w:t>
      </w:r>
      <w:r>
        <w:rPr>
          <w:rFonts w:eastAsia="Calibri"/>
          <w:bCs/>
          <w:iCs/>
        </w:rPr>
        <w:t>З</w:t>
      </w:r>
      <w:r w:rsidRPr="0073790D">
        <w:rPr>
          <w:rFonts w:eastAsia="Calibri"/>
          <w:bCs/>
          <w:iCs/>
        </w:rPr>
        <w:t xml:space="preserve">акона Республики Саха (Якутия) от 15 декабря 2011 года </w:t>
      </w:r>
      <w:r>
        <w:rPr>
          <w:rFonts w:eastAsia="Calibri"/>
          <w:bCs/>
          <w:iCs/>
        </w:rPr>
        <w:t xml:space="preserve">                        </w:t>
      </w:r>
      <w:r w:rsidRPr="0073790D">
        <w:rPr>
          <w:rFonts w:eastAsia="Calibri"/>
          <w:bCs/>
          <w:iCs/>
        </w:rPr>
        <w:t>1001-З № 897-IV «О внесении изменений в отдельные законодательные акты Республики Саха (Якутия) в связи с принятием Закона Республики Саха (Якутия) «О Счетной палате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14) </w:t>
      </w:r>
      <w:r w:rsidRPr="0073790D">
        <w:rPr>
          <w:rFonts w:eastAsia="Calibri"/>
          <w:bCs/>
          <w:iCs/>
        </w:rPr>
        <w:t xml:space="preserve">статью 2 </w:t>
      </w:r>
      <w:r>
        <w:rPr>
          <w:rFonts w:eastAsia="Calibri"/>
          <w:bCs/>
          <w:iCs/>
        </w:rPr>
        <w:t>З</w:t>
      </w:r>
      <w:r w:rsidRPr="0073790D">
        <w:rPr>
          <w:rFonts w:eastAsia="Calibri"/>
          <w:bCs/>
          <w:iCs/>
        </w:rPr>
        <w:t xml:space="preserve">акона Республики Саха (Якутия) от 21 февраля 2012 года </w:t>
      </w:r>
      <w:r>
        <w:rPr>
          <w:rFonts w:eastAsia="Calibri"/>
          <w:bCs/>
          <w:iCs/>
        </w:rPr>
        <w:t xml:space="preserve">                         </w:t>
      </w:r>
      <w:r w:rsidRPr="0073790D">
        <w:rPr>
          <w:rFonts w:eastAsia="Calibri"/>
          <w:bCs/>
          <w:iCs/>
        </w:rPr>
        <w:t>1016-З</w:t>
      </w:r>
      <w:r>
        <w:rPr>
          <w:rFonts w:eastAsia="Calibri"/>
          <w:bCs/>
          <w:iCs/>
        </w:rPr>
        <w:t xml:space="preserve"> </w:t>
      </w:r>
      <w:r w:rsidRPr="0073790D">
        <w:rPr>
          <w:rFonts w:eastAsia="Calibri"/>
          <w:bCs/>
          <w:iCs/>
        </w:rPr>
        <w:t xml:space="preserve">№ 923-IV «О внесении изменений в Закон Республики Саха (Якутия) «О Реестре государственных должностей Республики Саха (Якутия) и должностей государственной гражданской службы Республики Саха (Якутия)» и Закон Республики Саха (Якутия) </w:t>
      </w:r>
      <w:r>
        <w:rPr>
          <w:rFonts w:eastAsia="Calibri"/>
          <w:bCs/>
          <w:iCs/>
        </w:rPr>
        <w:t xml:space="preserve">                    </w:t>
      </w:r>
      <w:r w:rsidRPr="0073790D">
        <w:rPr>
          <w:rFonts w:eastAsia="Calibri"/>
          <w:bCs/>
          <w:iCs/>
        </w:rPr>
        <w:t xml:space="preserve">«Об оплате труда государственных гражданских служащих Республики Саха (Якутия)» </w:t>
      </w:r>
      <w:r>
        <w:rPr>
          <w:rFonts w:eastAsia="Calibri"/>
          <w:bCs/>
          <w:iCs/>
        </w:rPr>
        <w:t xml:space="preserve">                    </w:t>
      </w:r>
      <w:r w:rsidRPr="0073790D">
        <w:rPr>
          <w:rFonts w:eastAsia="Calibri"/>
          <w:bCs/>
          <w:iCs/>
        </w:rPr>
        <w:t>в связи с принятием Закона Республики Саха (Якутия) «О Счетной палате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15) </w:t>
      </w:r>
      <w:r w:rsidRPr="0073790D">
        <w:rPr>
          <w:rFonts w:eastAsia="Calibri"/>
          <w:bCs/>
          <w:iCs/>
        </w:rPr>
        <w:t xml:space="preserve">Закон Республики Саха (Якутия) от 29 марта 2012 года 1032-З № 967-IV </w:t>
      </w:r>
      <w:r w:rsidRPr="0073790D">
        <w:rPr>
          <w:rFonts w:eastAsia="Calibri"/>
          <w:bCs/>
          <w:iCs/>
        </w:rPr>
        <w:br/>
        <w:t>«О повышении окладов месячного денежного содержания государственных гражданских служащих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16) </w:t>
      </w:r>
      <w:r w:rsidRPr="0073790D">
        <w:rPr>
          <w:rFonts w:eastAsia="Calibri"/>
          <w:bCs/>
          <w:iCs/>
        </w:rPr>
        <w:t xml:space="preserve">статью 2 </w:t>
      </w:r>
      <w:r>
        <w:rPr>
          <w:rFonts w:eastAsia="Calibri"/>
          <w:bCs/>
          <w:iCs/>
        </w:rPr>
        <w:t>З</w:t>
      </w:r>
      <w:r w:rsidRPr="0073790D">
        <w:rPr>
          <w:rFonts w:eastAsia="Calibri"/>
          <w:bCs/>
          <w:iCs/>
        </w:rPr>
        <w:t xml:space="preserve">акона Республики Саха (Якутия) от 8 июня 2012 года </w:t>
      </w:r>
      <w:r>
        <w:rPr>
          <w:rFonts w:eastAsia="Calibri"/>
          <w:bCs/>
          <w:iCs/>
        </w:rPr>
        <w:t xml:space="preserve">                          </w:t>
      </w:r>
      <w:r w:rsidRPr="0073790D">
        <w:rPr>
          <w:rFonts w:eastAsia="Calibri"/>
          <w:bCs/>
          <w:iCs/>
        </w:rPr>
        <w:t xml:space="preserve">1074-З № 1055-IV «О внесении изменений в Закон Республики Саха (Якутия) «О Реестре государственных должностей Республики Саха (Якутия) и должностей государственной гражданской службы Республики Саха (Якутия)» и Закон Республики Саха (Якутия) </w:t>
      </w:r>
      <w:r w:rsidRPr="0073790D">
        <w:rPr>
          <w:rFonts w:eastAsia="Calibri"/>
          <w:bCs/>
          <w:iCs/>
        </w:rPr>
        <w:br/>
        <w:t>«Об оплате труда государственных гражданских служащих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lang w:eastAsia="en-US"/>
        </w:rPr>
        <w:t xml:space="preserve">17) </w:t>
      </w:r>
      <w:r w:rsidRPr="0073790D">
        <w:rPr>
          <w:rFonts w:eastAsia="Calibri"/>
          <w:lang w:eastAsia="en-US"/>
        </w:rPr>
        <w:t xml:space="preserve">Закон Республики Саха (Якутия) от 11 октября 2012 года 1096-З № 1089-IV </w:t>
      </w:r>
      <w:r w:rsidR="00196DE2">
        <w:rPr>
          <w:rFonts w:eastAsia="Calibri"/>
          <w:lang w:eastAsia="en-US"/>
        </w:rPr>
        <w:t xml:space="preserve">        </w:t>
      </w:r>
      <w:r w:rsidRPr="0073790D">
        <w:rPr>
          <w:rFonts w:eastAsia="Calibri"/>
          <w:lang w:eastAsia="en-US"/>
        </w:rPr>
        <w:t>«О внесении изменения в статью 2 Закона Республики Саха (Якутия) «Об оплате труда представителей Республики Саха (Якутия) за пределами Российской Федерации и их заместителей»;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18) </w:t>
      </w:r>
      <w:r w:rsidRPr="0073790D">
        <w:rPr>
          <w:rFonts w:eastAsia="Calibri"/>
          <w:bCs/>
          <w:iCs/>
        </w:rPr>
        <w:t>Зак</w:t>
      </w:r>
      <w:r w:rsidR="00196DE2">
        <w:rPr>
          <w:rFonts w:eastAsia="Calibri"/>
          <w:bCs/>
          <w:iCs/>
        </w:rPr>
        <w:t xml:space="preserve">он Республики Саха (Якутия) от </w:t>
      </w:r>
      <w:r w:rsidRPr="0073790D">
        <w:rPr>
          <w:rFonts w:eastAsia="Calibri"/>
          <w:bCs/>
          <w:iCs/>
        </w:rPr>
        <w:t xml:space="preserve">8 ноября 2012 года 1111-З № 1125-IV </w:t>
      </w:r>
      <w:r w:rsidRPr="0073790D">
        <w:rPr>
          <w:rFonts w:eastAsia="Calibri"/>
          <w:bCs/>
          <w:iCs/>
        </w:rPr>
        <w:br/>
        <w:t xml:space="preserve">«О внесении изменений в статьи 3 и 4 Закона Республики Саха (Якутия) «Об оплате труда работников органов государственной власти Республики Саха (Якутия), замещающих должности, не являющиеся должностями государственной гражданской службы Республики Саха (Якутия)»; 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19) </w:t>
      </w:r>
      <w:r w:rsidRPr="0073790D">
        <w:rPr>
          <w:rFonts w:eastAsia="Calibri"/>
          <w:bCs/>
          <w:iCs/>
        </w:rPr>
        <w:t>статьи 2, 3</w:t>
      </w:r>
      <w:r w:rsidR="004F3A66">
        <w:rPr>
          <w:rFonts w:eastAsia="Calibri"/>
          <w:bCs/>
          <w:iCs/>
        </w:rPr>
        <w:t xml:space="preserve"> и</w:t>
      </w:r>
      <w:r w:rsidRPr="0073790D">
        <w:rPr>
          <w:rFonts w:eastAsia="Calibri"/>
          <w:bCs/>
          <w:iCs/>
        </w:rPr>
        <w:t xml:space="preserve"> 4 </w:t>
      </w:r>
      <w:r w:rsidR="004F3A66">
        <w:rPr>
          <w:rFonts w:eastAsia="Calibri"/>
          <w:bCs/>
          <w:iCs/>
        </w:rPr>
        <w:t>З</w:t>
      </w:r>
      <w:r w:rsidRPr="0073790D">
        <w:rPr>
          <w:rFonts w:eastAsia="Calibri"/>
          <w:bCs/>
          <w:iCs/>
        </w:rPr>
        <w:t>акона Респуб</w:t>
      </w:r>
      <w:r w:rsidR="004F3A66">
        <w:rPr>
          <w:rFonts w:eastAsia="Calibri"/>
          <w:bCs/>
          <w:iCs/>
        </w:rPr>
        <w:t xml:space="preserve">лики Саха (Якутия) от </w:t>
      </w:r>
      <w:r w:rsidRPr="0073790D">
        <w:rPr>
          <w:rFonts w:eastAsia="Calibri"/>
          <w:bCs/>
          <w:iCs/>
        </w:rPr>
        <w:t xml:space="preserve">8 ноября 2012 года </w:t>
      </w:r>
      <w:r w:rsidR="004F3A66">
        <w:rPr>
          <w:rFonts w:eastAsia="Calibri"/>
          <w:bCs/>
          <w:iCs/>
        </w:rPr>
        <w:t xml:space="preserve">                     </w:t>
      </w:r>
      <w:r w:rsidRPr="0073790D">
        <w:rPr>
          <w:rFonts w:eastAsia="Calibri"/>
          <w:bCs/>
          <w:iCs/>
        </w:rPr>
        <w:t xml:space="preserve">1113-З № 1129-IV «О внесении изменений в статьи 19 и 20 Закона Республики Саха (Якутия) «О государственной гражданской службе Республики Саха (Якутия)» </w:t>
      </w:r>
      <w:r w:rsidR="004F3A66">
        <w:rPr>
          <w:rFonts w:eastAsia="Calibri"/>
          <w:bCs/>
          <w:iCs/>
        </w:rPr>
        <w:t xml:space="preserve">                             </w:t>
      </w:r>
      <w:r w:rsidRPr="0073790D">
        <w:rPr>
          <w:rFonts w:eastAsia="Calibri"/>
          <w:bCs/>
          <w:iCs/>
        </w:rPr>
        <w:lastRenderedPageBreak/>
        <w:t>и статьи 3 и 4 Закона Республики Саха (Якутия) «Об оплате труда государственных гражданских служащих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20) </w:t>
      </w:r>
      <w:r w:rsidRPr="0073790D">
        <w:rPr>
          <w:rFonts w:eastAsia="Calibri"/>
          <w:bCs/>
          <w:iCs/>
        </w:rPr>
        <w:t xml:space="preserve">Закон Республики Саха (Якутия) от 27 ноября 2014 года 1368-З № 301-V </w:t>
      </w:r>
      <w:r w:rsidRPr="0073790D">
        <w:rPr>
          <w:rFonts w:eastAsia="Calibri"/>
          <w:bCs/>
          <w:iCs/>
        </w:rPr>
        <w:br/>
        <w:t>«О внесении изменений в отдельные законодательные акты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21) </w:t>
      </w:r>
      <w:r w:rsidRPr="0073790D">
        <w:rPr>
          <w:rFonts w:eastAsia="Calibri"/>
          <w:bCs/>
          <w:iCs/>
        </w:rPr>
        <w:t xml:space="preserve">статью 4 </w:t>
      </w:r>
      <w:r w:rsidR="004F3A66">
        <w:rPr>
          <w:rFonts w:eastAsia="Calibri"/>
          <w:bCs/>
          <w:iCs/>
        </w:rPr>
        <w:t>З</w:t>
      </w:r>
      <w:r w:rsidRPr="0073790D">
        <w:rPr>
          <w:rFonts w:eastAsia="Calibri"/>
          <w:bCs/>
          <w:iCs/>
        </w:rPr>
        <w:t>акона Республики Саха (Якутия) от 15 декабря 2014 года</w:t>
      </w:r>
      <w:r w:rsidR="004F3A66">
        <w:rPr>
          <w:rFonts w:eastAsia="Calibri"/>
          <w:bCs/>
          <w:iCs/>
        </w:rPr>
        <w:t xml:space="preserve">                         </w:t>
      </w:r>
      <w:r w:rsidRPr="0073790D">
        <w:rPr>
          <w:rFonts w:eastAsia="Calibri"/>
          <w:bCs/>
          <w:iCs/>
        </w:rPr>
        <w:t xml:space="preserve"> 1398-З</w:t>
      </w:r>
      <w:r w:rsidR="004F3A66">
        <w:rPr>
          <w:rFonts w:eastAsia="Calibri"/>
          <w:bCs/>
          <w:iCs/>
        </w:rPr>
        <w:t xml:space="preserve"> </w:t>
      </w:r>
      <w:r w:rsidRPr="0073790D">
        <w:rPr>
          <w:rFonts w:eastAsia="Calibri"/>
          <w:bCs/>
          <w:iCs/>
        </w:rPr>
        <w:t>№ 351-V «О внесении изменений в отдельные законодательные акты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22) </w:t>
      </w:r>
      <w:r w:rsidR="004F3A66">
        <w:rPr>
          <w:rFonts w:eastAsia="Calibri"/>
          <w:bCs/>
          <w:iCs/>
        </w:rPr>
        <w:t>с</w:t>
      </w:r>
      <w:r w:rsidRPr="0073790D">
        <w:rPr>
          <w:rFonts w:eastAsia="Calibri"/>
          <w:bCs/>
          <w:iCs/>
        </w:rPr>
        <w:t xml:space="preserve">татью 4 Закона Республики Саха (Якутия) от 14 октября 2015 года </w:t>
      </w:r>
      <w:r w:rsidR="004F3A66">
        <w:rPr>
          <w:rFonts w:eastAsia="Calibri"/>
          <w:bCs/>
          <w:iCs/>
        </w:rPr>
        <w:t xml:space="preserve">                           </w:t>
      </w:r>
      <w:r w:rsidRPr="0073790D">
        <w:rPr>
          <w:rFonts w:eastAsia="Calibri"/>
          <w:bCs/>
          <w:iCs/>
        </w:rPr>
        <w:t>1489-З №</w:t>
      </w:r>
      <w:r w:rsidR="004F3A66">
        <w:rPr>
          <w:rFonts w:eastAsia="Calibri"/>
          <w:bCs/>
          <w:iCs/>
        </w:rPr>
        <w:t xml:space="preserve"> </w:t>
      </w:r>
      <w:r w:rsidRPr="0073790D">
        <w:rPr>
          <w:rFonts w:eastAsia="Calibri"/>
          <w:bCs/>
          <w:iCs/>
        </w:rPr>
        <w:t>535-V «О внесении изменений в отдельные законодательные акты Республики Саха (Якутия) в целях совершенствования деятельности Уполномоченного по правам ребенка в Республике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23) </w:t>
      </w:r>
      <w:r w:rsidRPr="0073790D">
        <w:rPr>
          <w:rFonts w:eastAsia="Calibri"/>
          <w:bCs/>
          <w:iCs/>
        </w:rPr>
        <w:t>Закон Республики Саха (Якутия) от 17 декабря 2015 1542-З №</w:t>
      </w:r>
      <w:r w:rsidR="004F3A66">
        <w:rPr>
          <w:rFonts w:eastAsia="Calibri"/>
          <w:bCs/>
          <w:iCs/>
        </w:rPr>
        <w:t xml:space="preserve"> </w:t>
      </w:r>
      <w:r w:rsidRPr="0073790D">
        <w:rPr>
          <w:rFonts w:eastAsia="Calibri"/>
          <w:bCs/>
          <w:iCs/>
        </w:rPr>
        <w:t xml:space="preserve">639-V </w:t>
      </w:r>
      <w:r w:rsidRPr="0073790D">
        <w:rPr>
          <w:rFonts w:eastAsia="Calibri"/>
          <w:bCs/>
          <w:iCs/>
        </w:rPr>
        <w:br/>
        <w:t>«О внесении изменения в статью 4 Закона Республики Саха (Якутия) «Об оплате труда работников органов государственной власти Республики Саха (Якутия), замещающих должности, не являющиеся должностями государственной гражданской службы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24) </w:t>
      </w:r>
      <w:r w:rsidRPr="0073790D">
        <w:rPr>
          <w:rFonts w:eastAsia="Calibri"/>
          <w:bCs/>
          <w:iCs/>
        </w:rPr>
        <w:t xml:space="preserve">статью 2 Закона Республики Саха (Якутия) от 14 марта 2016 года </w:t>
      </w:r>
      <w:r w:rsidRPr="0073790D">
        <w:rPr>
          <w:rFonts w:eastAsia="Calibri"/>
          <w:bCs/>
          <w:iCs/>
        </w:rPr>
        <w:br/>
        <w:t>1569-З №</w:t>
      </w:r>
      <w:r w:rsidR="004F3A66">
        <w:rPr>
          <w:rFonts w:eastAsia="Calibri"/>
          <w:bCs/>
          <w:iCs/>
        </w:rPr>
        <w:t xml:space="preserve"> </w:t>
      </w:r>
      <w:r w:rsidRPr="0073790D">
        <w:rPr>
          <w:rFonts w:eastAsia="Calibri"/>
          <w:bCs/>
          <w:iCs/>
        </w:rPr>
        <w:t xml:space="preserve">707-V «О внесении изменений в Закон Республики Саха (Якутия) «О Реестре государственных должностей Республики Саха (Якутия) и должностей государственной гражданской службы Республики Саха (Якутия)» и Закон Республики Саха (Якутия) </w:t>
      </w:r>
      <w:r w:rsidRPr="0073790D">
        <w:rPr>
          <w:rFonts w:eastAsia="Calibri"/>
          <w:bCs/>
          <w:iCs/>
        </w:rPr>
        <w:br/>
        <w:t>«Об оплате труда государственных гражданских служащих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25) </w:t>
      </w:r>
      <w:r w:rsidRPr="0073790D">
        <w:rPr>
          <w:rFonts w:eastAsia="Calibri"/>
          <w:bCs/>
          <w:iCs/>
        </w:rPr>
        <w:t xml:space="preserve">статью 5 Закона Республики Саха (Якутия) от 14 марта 2016 года </w:t>
      </w:r>
      <w:r w:rsidRPr="0073790D">
        <w:rPr>
          <w:rFonts w:eastAsia="Calibri"/>
          <w:bCs/>
          <w:iCs/>
        </w:rPr>
        <w:br/>
        <w:t>1570-З № 695-V «О внесении изменений в отдельные законодательные акты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26) </w:t>
      </w:r>
      <w:r w:rsidRPr="0073790D">
        <w:rPr>
          <w:rFonts w:eastAsia="Calibri"/>
          <w:bCs/>
          <w:iCs/>
        </w:rPr>
        <w:t xml:space="preserve">Закон Республики Саха (Якутия) от 25 апреля 2017 года 1844-З № 1245-V </w:t>
      </w:r>
      <w:r w:rsidRPr="0073790D">
        <w:rPr>
          <w:rFonts w:eastAsia="Calibri"/>
          <w:bCs/>
          <w:iCs/>
        </w:rPr>
        <w:br/>
        <w:t>«О внесении изменения в Закон Республики Саха (Якутия) «Об оплате труда государственных гражданских служащих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27) </w:t>
      </w:r>
      <w:r w:rsidRPr="0073790D">
        <w:rPr>
          <w:rFonts w:eastAsia="Calibri"/>
          <w:bCs/>
          <w:iCs/>
        </w:rPr>
        <w:t xml:space="preserve">статью 2 Закона Республики Саха (Якутия) от 30 мая 2017 года </w:t>
      </w:r>
      <w:r w:rsidR="00196DE2">
        <w:rPr>
          <w:rFonts w:eastAsia="Calibri"/>
          <w:bCs/>
          <w:iCs/>
        </w:rPr>
        <w:t xml:space="preserve">                           </w:t>
      </w:r>
      <w:r w:rsidRPr="0073790D">
        <w:rPr>
          <w:rFonts w:eastAsia="Calibri"/>
          <w:bCs/>
          <w:iCs/>
        </w:rPr>
        <w:t xml:space="preserve">1864-З № 1285-V «О внесении изменений в Закон Республики Саха (Якутия) «О Реестре государственных должностей Республики Саха (Якутия) и должностей государственной гражданской службы Республики Саха (Якутия)» и Закон Республики Саха (Якутия) </w:t>
      </w:r>
      <w:r w:rsidRPr="0073790D">
        <w:rPr>
          <w:rFonts w:eastAsia="Calibri"/>
          <w:bCs/>
          <w:iCs/>
        </w:rPr>
        <w:br/>
        <w:t>«Об оплате труда государственных гражданских служащих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28) </w:t>
      </w:r>
      <w:r w:rsidRPr="0073790D">
        <w:rPr>
          <w:rFonts w:eastAsia="Calibri"/>
          <w:bCs/>
          <w:iCs/>
        </w:rPr>
        <w:t>Закон Республики Саха (Якутия) от 3 июля  2018 года 2018-З №</w:t>
      </w:r>
      <w:r w:rsidR="004F3A66">
        <w:rPr>
          <w:rFonts w:eastAsia="Calibri"/>
          <w:bCs/>
          <w:iCs/>
        </w:rPr>
        <w:t xml:space="preserve"> </w:t>
      </w:r>
      <w:r w:rsidRPr="0073790D">
        <w:rPr>
          <w:rFonts w:eastAsia="Calibri"/>
          <w:bCs/>
          <w:iCs/>
        </w:rPr>
        <w:t xml:space="preserve">1623-V </w:t>
      </w:r>
      <w:r w:rsidRPr="0073790D">
        <w:rPr>
          <w:rFonts w:eastAsia="Calibri"/>
          <w:bCs/>
          <w:iCs/>
        </w:rPr>
        <w:br/>
        <w:t>«О внесении изменений в Закон Республики Саха (Якутия) «Об оплате труда государственных гражданских служащих Республики Саха (Якутия)»;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lastRenderedPageBreak/>
        <w:t xml:space="preserve">29) </w:t>
      </w:r>
      <w:r w:rsidRPr="0073790D">
        <w:rPr>
          <w:rFonts w:eastAsia="Calibri"/>
          <w:bCs/>
          <w:iCs/>
        </w:rPr>
        <w:t xml:space="preserve">Закон Республики Саха (Якутия) от 19 октября 2018 года 2049-З № 9-VI </w:t>
      </w:r>
      <w:r w:rsidRPr="0073790D">
        <w:rPr>
          <w:rFonts w:eastAsia="Calibri"/>
          <w:bCs/>
          <w:iCs/>
        </w:rPr>
        <w:br/>
        <w:t>«О внесении изменений в отдельные законодательные</w:t>
      </w:r>
      <w:r w:rsidR="004F3A66">
        <w:rPr>
          <w:rFonts w:eastAsia="Calibri"/>
          <w:bCs/>
          <w:iCs/>
        </w:rPr>
        <w:t xml:space="preserve"> акты Республики Саха (Якутия)».</w:t>
      </w: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i/>
          <w:lang w:eastAsia="en-US"/>
        </w:rPr>
      </w:pPr>
    </w:p>
    <w:p w:rsidR="0073790D" w:rsidRPr="0073790D" w:rsidRDefault="0073790D" w:rsidP="007379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73790D">
        <w:rPr>
          <w:rFonts w:eastAsia="Calibri"/>
          <w:b/>
          <w:i/>
          <w:lang w:eastAsia="en-US"/>
        </w:rPr>
        <w:t>Статья 5</w:t>
      </w:r>
    </w:p>
    <w:p w:rsidR="0073790D" w:rsidRPr="0073790D" w:rsidRDefault="0073790D" w:rsidP="0073790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</w:rPr>
      </w:pPr>
      <w:r w:rsidRPr="0073790D">
        <w:rPr>
          <w:rFonts w:eastAsia="Calibri"/>
        </w:rPr>
        <w:t xml:space="preserve">Настоящий Закон вступает в силу </w:t>
      </w:r>
      <w:r w:rsidRPr="0073790D">
        <w:rPr>
          <w:rFonts w:eastAsia="Calibri"/>
          <w:lang w:val="en-US"/>
        </w:rPr>
        <w:t>c</w:t>
      </w:r>
      <w:r w:rsidRPr="0073790D">
        <w:rPr>
          <w:rFonts w:eastAsia="Calibri"/>
        </w:rPr>
        <w:t xml:space="preserve"> 1 января</w:t>
      </w:r>
      <w:bookmarkStart w:id="0" w:name="P215"/>
      <w:bookmarkEnd w:id="0"/>
      <w:r w:rsidRPr="0073790D">
        <w:rPr>
          <w:rFonts w:eastAsia="Calibri"/>
        </w:rPr>
        <w:t xml:space="preserve"> 2019 года.</w:t>
      </w:r>
    </w:p>
    <w:p w:rsidR="00C5792C" w:rsidRPr="0073790D" w:rsidRDefault="00C5792C" w:rsidP="0073790D">
      <w:pPr>
        <w:spacing w:line="360" w:lineRule="auto"/>
        <w:ind w:firstLine="709"/>
        <w:jc w:val="both"/>
      </w:pPr>
    </w:p>
    <w:p w:rsidR="00C5792C" w:rsidRPr="0073790D" w:rsidRDefault="00C5792C" w:rsidP="0073790D">
      <w:pPr>
        <w:spacing w:line="360" w:lineRule="auto"/>
        <w:ind w:firstLine="709"/>
        <w:jc w:val="both"/>
      </w:pPr>
    </w:p>
    <w:p w:rsidR="00C5792C" w:rsidRPr="0073790D" w:rsidRDefault="00C5792C" w:rsidP="0073790D">
      <w:pPr>
        <w:spacing w:line="360" w:lineRule="auto"/>
        <w:ind w:firstLine="709"/>
        <w:jc w:val="both"/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274DF9">
        <w:rPr>
          <w:rFonts w:eastAsia="Calibri"/>
          <w:i/>
          <w:lang w:eastAsia="en-US"/>
        </w:rPr>
        <w:t xml:space="preserve">19 </w:t>
      </w:r>
      <w:r w:rsidR="004F3A66">
        <w:rPr>
          <w:rFonts w:eastAsia="Calibri"/>
          <w:i/>
          <w:lang w:eastAsia="en-US"/>
        </w:rPr>
        <w:t>декабря 2018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9E3466">
        <w:rPr>
          <w:rFonts w:eastAsia="Calibri"/>
          <w:i/>
          <w:lang w:eastAsia="en-US"/>
        </w:rPr>
        <w:t>2081-</w:t>
      </w:r>
      <w:bookmarkStart w:id="1" w:name="_GoBack"/>
      <w:bookmarkEnd w:id="1"/>
      <w:r w:rsidRPr="00066716">
        <w:rPr>
          <w:rFonts w:eastAsia="Calibri"/>
          <w:i/>
          <w:lang w:eastAsia="en-US"/>
        </w:rPr>
        <w:t xml:space="preserve"> З № </w:t>
      </w:r>
      <w:r w:rsidR="00196DE2">
        <w:rPr>
          <w:rFonts w:eastAsia="Calibri"/>
          <w:i/>
          <w:lang w:eastAsia="en-US"/>
        </w:rPr>
        <w:t>53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4F3A6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29" w:rsidRDefault="005E0F29" w:rsidP="004F3A66">
      <w:r>
        <w:separator/>
      </w:r>
    </w:p>
  </w:endnote>
  <w:endnote w:type="continuationSeparator" w:id="0">
    <w:p w:rsidR="005E0F29" w:rsidRDefault="005E0F29" w:rsidP="004F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29" w:rsidRDefault="005E0F29" w:rsidP="004F3A66">
      <w:r>
        <w:separator/>
      </w:r>
    </w:p>
  </w:footnote>
  <w:footnote w:type="continuationSeparator" w:id="0">
    <w:p w:rsidR="005E0F29" w:rsidRDefault="005E0F29" w:rsidP="004F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66" w:rsidRDefault="004F3A6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E3466">
      <w:rPr>
        <w:noProof/>
      </w:rPr>
      <w:t>6</w:t>
    </w:r>
    <w:r>
      <w:fldChar w:fldCharType="end"/>
    </w:r>
  </w:p>
  <w:p w:rsidR="004F3A66" w:rsidRDefault="004F3A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51C9"/>
    <w:multiLevelType w:val="hybridMultilevel"/>
    <w:tmpl w:val="B8785B4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C06595"/>
    <w:multiLevelType w:val="hybridMultilevel"/>
    <w:tmpl w:val="5D74A30A"/>
    <w:lvl w:ilvl="0" w:tplc="7C821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0D"/>
    <w:rsid w:val="0003475D"/>
    <w:rsid w:val="00067523"/>
    <w:rsid w:val="000A6880"/>
    <w:rsid w:val="001369BA"/>
    <w:rsid w:val="00196DE2"/>
    <w:rsid w:val="001C2C0D"/>
    <w:rsid w:val="001D73C2"/>
    <w:rsid w:val="0026222D"/>
    <w:rsid w:val="00274DF9"/>
    <w:rsid w:val="004304E7"/>
    <w:rsid w:val="004A6734"/>
    <w:rsid w:val="004C7798"/>
    <w:rsid w:val="004F3A66"/>
    <w:rsid w:val="00553D24"/>
    <w:rsid w:val="005A1EBF"/>
    <w:rsid w:val="005E0F29"/>
    <w:rsid w:val="006B5842"/>
    <w:rsid w:val="0070788D"/>
    <w:rsid w:val="0073790D"/>
    <w:rsid w:val="007A5974"/>
    <w:rsid w:val="007B68F8"/>
    <w:rsid w:val="008209F0"/>
    <w:rsid w:val="008D101F"/>
    <w:rsid w:val="009E3466"/>
    <w:rsid w:val="00A237B1"/>
    <w:rsid w:val="00A52ED9"/>
    <w:rsid w:val="00A80E88"/>
    <w:rsid w:val="00B846D1"/>
    <w:rsid w:val="00BF06EC"/>
    <w:rsid w:val="00C5792C"/>
    <w:rsid w:val="00E561A3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4F3A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F3A66"/>
    <w:rPr>
      <w:sz w:val="24"/>
      <w:szCs w:val="24"/>
    </w:rPr>
  </w:style>
  <w:style w:type="paragraph" w:styleId="a7">
    <w:name w:val="footer"/>
    <w:basedOn w:val="a"/>
    <w:link w:val="a8"/>
    <w:rsid w:val="004F3A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F3A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4F3A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F3A66"/>
    <w:rPr>
      <w:sz w:val="24"/>
      <w:szCs w:val="24"/>
    </w:rPr>
  </w:style>
  <w:style w:type="paragraph" w:styleId="a7">
    <w:name w:val="footer"/>
    <w:basedOn w:val="a"/>
    <w:link w:val="a8"/>
    <w:rsid w:val="004F3A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F3A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5AFB6B66886CB7F1799AA77F1528AC1C4D393D5DDF408A186E9AA37B71B49D43AA69815D194A81A37DDA27C4BF8A4AzABB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6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2018-12-21T08:47:00Z</cp:lastPrinted>
  <dcterms:created xsi:type="dcterms:W3CDTF">2018-12-21T08:51:00Z</dcterms:created>
  <dcterms:modified xsi:type="dcterms:W3CDTF">2018-12-26T06:15:00Z</dcterms:modified>
</cp:coreProperties>
</file>